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C3B8E" w14:textId="77777777" w:rsidR="009B70BF" w:rsidRPr="008913F3" w:rsidRDefault="009B70BF" w:rsidP="009B70BF">
      <w:pPr>
        <w:spacing w:after="0"/>
        <w:rPr>
          <w:rFonts w:ascii="Arial" w:hAnsi="Arial" w:cs="Arial"/>
          <w:b/>
          <w:bCs/>
          <w:color w:val="000000"/>
          <w:sz w:val="16"/>
          <w:szCs w:val="16"/>
        </w:rPr>
      </w:pPr>
      <w:r>
        <w:rPr>
          <w:noProof/>
        </w:rPr>
        <w:drawing>
          <wp:inline distT="0" distB="0" distL="0" distR="0" wp14:anchorId="373F7B93" wp14:editId="1974800F">
            <wp:extent cx="2189615" cy="32827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G\AppData\Local\Microsoft\Windows\Temporary Internet Files\Content.Word\headshot 2017-02-28.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89615" cy="3282782"/>
                    </a:xfrm>
                    <a:prstGeom prst="rect">
                      <a:avLst/>
                    </a:prstGeom>
                    <a:noFill/>
                    <a:ln>
                      <a:noFill/>
                    </a:ln>
                  </pic:spPr>
                </pic:pic>
              </a:graphicData>
            </a:graphic>
          </wp:inline>
        </w:drawing>
      </w:r>
    </w:p>
    <w:p w14:paraId="049569B1" w14:textId="77777777" w:rsidR="009B70BF" w:rsidRDefault="009B70BF" w:rsidP="009B70BF">
      <w:pPr>
        <w:spacing w:after="0"/>
        <w:jc w:val="both"/>
        <w:rPr>
          <w:noProof/>
          <w:lang w:val="en-CA" w:eastAsia="en-CA"/>
        </w:rPr>
      </w:pPr>
    </w:p>
    <w:p w14:paraId="42A73CE6" w14:textId="77777777" w:rsidR="009B70BF" w:rsidRPr="00793E7E" w:rsidRDefault="009B70BF" w:rsidP="009B70BF">
      <w:pPr>
        <w:tabs>
          <w:tab w:val="left" w:pos="3015"/>
          <w:tab w:val="center" w:pos="5032"/>
        </w:tabs>
        <w:spacing w:after="0" w:line="240" w:lineRule="auto"/>
        <w:rPr>
          <w:rFonts w:ascii="Arial" w:hAnsi="Arial" w:cs="Arial"/>
          <w:b/>
          <w:i/>
          <w:sz w:val="26"/>
          <w:szCs w:val="26"/>
        </w:rPr>
      </w:pPr>
      <w:r>
        <w:rPr>
          <w:rFonts w:ascii="Arial" w:hAnsi="Arial" w:cs="Arial"/>
          <w:b/>
          <w:i/>
          <w:sz w:val="26"/>
          <w:szCs w:val="26"/>
        </w:rPr>
        <w:t>Laurence “</w:t>
      </w:r>
      <w:r w:rsidRPr="00793E7E">
        <w:rPr>
          <w:rFonts w:ascii="Arial" w:hAnsi="Arial" w:cs="Arial"/>
          <w:b/>
          <w:i/>
          <w:sz w:val="26"/>
          <w:szCs w:val="26"/>
        </w:rPr>
        <w:t>Larry</w:t>
      </w:r>
      <w:r>
        <w:rPr>
          <w:rFonts w:ascii="Arial" w:hAnsi="Arial" w:cs="Arial"/>
          <w:b/>
          <w:i/>
          <w:sz w:val="26"/>
          <w:szCs w:val="26"/>
        </w:rPr>
        <w:t>”</w:t>
      </w:r>
      <w:r w:rsidRPr="00793E7E">
        <w:rPr>
          <w:rFonts w:ascii="Arial" w:hAnsi="Arial" w:cs="Arial"/>
          <w:b/>
          <w:i/>
          <w:sz w:val="26"/>
          <w:szCs w:val="26"/>
        </w:rPr>
        <w:t xml:space="preserve"> Bauman, PE, CM</w:t>
      </w:r>
    </w:p>
    <w:p w14:paraId="24D820EB" w14:textId="77777777" w:rsidR="009B70BF" w:rsidRPr="00793E7E" w:rsidRDefault="009B70BF" w:rsidP="009B70BF">
      <w:pPr>
        <w:spacing w:after="0" w:line="240" w:lineRule="auto"/>
        <w:rPr>
          <w:rFonts w:ascii="Arial" w:hAnsi="Arial" w:cs="Arial"/>
          <w:b/>
          <w:i/>
          <w:sz w:val="26"/>
          <w:szCs w:val="26"/>
        </w:rPr>
      </w:pPr>
      <w:r w:rsidRPr="00793E7E">
        <w:rPr>
          <w:rFonts w:ascii="Arial" w:hAnsi="Arial" w:cs="Arial"/>
          <w:b/>
          <w:i/>
          <w:sz w:val="26"/>
          <w:szCs w:val="26"/>
        </w:rPr>
        <w:t xml:space="preserve">Vice President </w:t>
      </w:r>
      <w:r>
        <w:rPr>
          <w:rFonts w:ascii="Arial" w:hAnsi="Arial" w:cs="Arial"/>
          <w:b/>
          <w:i/>
          <w:sz w:val="26"/>
          <w:szCs w:val="26"/>
        </w:rPr>
        <w:t xml:space="preserve">– </w:t>
      </w:r>
      <w:r w:rsidRPr="00793E7E">
        <w:rPr>
          <w:rFonts w:ascii="Arial" w:hAnsi="Arial" w:cs="Arial"/>
          <w:b/>
          <w:i/>
          <w:sz w:val="26"/>
          <w:szCs w:val="26"/>
        </w:rPr>
        <w:t>Aviation Group</w:t>
      </w:r>
    </w:p>
    <w:p w14:paraId="1273974A" w14:textId="11D704E8" w:rsidR="009B70BF" w:rsidRPr="00793E7E" w:rsidRDefault="009B70BF" w:rsidP="009B70BF">
      <w:pPr>
        <w:spacing w:after="0" w:line="240" w:lineRule="auto"/>
        <w:rPr>
          <w:rFonts w:ascii="Arial" w:hAnsi="Arial" w:cs="Arial"/>
          <w:b/>
          <w:sz w:val="26"/>
          <w:szCs w:val="26"/>
        </w:rPr>
      </w:pPr>
      <w:bookmarkStart w:id="0" w:name="_Hlk503362325"/>
      <w:r w:rsidRPr="00793E7E">
        <w:rPr>
          <w:rFonts w:ascii="Arial" w:hAnsi="Arial" w:cs="Arial"/>
          <w:b/>
          <w:i/>
          <w:sz w:val="26"/>
          <w:szCs w:val="26"/>
        </w:rPr>
        <w:t>Johnson, Mirmiran &amp; Thompson, Inc.</w:t>
      </w:r>
      <w:r>
        <w:rPr>
          <w:rFonts w:ascii="Arial" w:hAnsi="Arial" w:cs="Arial"/>
          <w:b/>
          <w:i/>
          <w:sz w:val="26"/>
          <w:szCs w:val="26"/>
        </w:rPr>
        <w:t xml:space="preserve"> (JMT)</w:t>
      </w:r>
    </w:p>
    <w:bookmarkEnd w:id="0"/>
    <w:p w14:paraId="777FA308" w14:textId="77777777" w:rsidR="009B70BF" w:rsidRPr="00793E7E" w:rsidRDefault="009B70BF" w:rsidP="009B70BF">
      <w:pPr>
        <w:autoSpaceDE w:val="0"/>
        <w:autoSpaceDN w:val="0"/>
        <w:adjustRightInd w:val="0"/>
        <w:spacing w:after="0" w:line="240" w:lineRule="auto"/>
        <w:jc w:val="both"/>
        <w:rPr>
          <w:rFonts w:ascii="Arial" w:hAnsi="Arial" w:cs="Arial"/>
          <w:b/>
          <w:i/>
          <w:sz w:val="26"/>
          <w:szCs w:val="26"/>
        </w:rPr>
      </w:pPr>
    </w:p>
    <w:p w14:paraId="769E701A" w14:textId="38DB0A08" w:rsidR="009B70BF" w:rsidRPr="00981194" w:rsidRDefault="009B70BF" w:rsidP="009B70BF">
      <w:pPr>
        <w:autoSpaceDE w:val="0"/>
        <w:autoSpaceDN w:val="0"/>
        <w:adjustRightInd w:val="0"/>
        <w:spacing w:after="0" w:line="240" w:lineRule="auto"/>
        <w:jc w:val="both"/>
        <w:rPr>
          <w:rFonts w:ascii="Arial" w:hAnsi="Arial" w:cs="Arial"/>
          <w:lang w:eastAsia="en-CA"/>
        </w:rPr>
      </w:pPr>
      <w:r>
        <w:rPr>
          <w:rFonts w:ascii="Arial" w:hAnsi="Arial" w:cs="Arial"/>
          <w:lang w:eastAsia="en-CA"/>
        </w:rPr>
        <w:t xml:space="preserve">Larry’s aviation career spans 40 years in both the public and private sectors. On the public side, Larry served as an aviation planning manager for the Florida DOT in the 1980s and as the facility planning manager at DFW International Airport </w:t>
      </w:r>
      <w:r w:rsidR="00ED3D32">
        <w:rPr>
          <w:rFonts w:ascii="Arial" w:hAnsi="Arial" w:cs="Arial"/>
          <w:lang w:eastAsia="en-CA"/>
        </w:rPr>
        <w:t>from 1996 to 2003</w:t>
      </w:r>
      <w:r>
        <w:rPr>
          <w:rFonts w:ascii="Arial" w:hAnsi="Arial" w:cs="Arial"/>
          <w:lang w:eastAsia="en-CA"/>
        </w:rPr>
        <w:t>. His work in the private sector includes providing airport planning, design, and construction phase services for engineering firms in Florida, Texas, Pennsylvania, and Maryland.</w:t>
      </w:r>
      <w:r w:rsidRPr="000E7813">
        <w:rPr>
          <w:rFonts w:ascii="Arial" w:hAnsi="Arial" w:cs="Arial"/>
          <w:lang w:eastAsia="en-CA"/>
        </w:rPr>
        <w:t xml:space="preserve"> </w:t>
      </w:r>
      <w:r>
        <w:rPr>
          <w:rFonts w:ascii="Arial" w:hAnsi="Arial" w:cs="Arial"/>
          <w:lang w:eastAsia="en-CA"/>
        </w:rPr>
        <w:t xml:space="preserve">Larry </w:t>
      </w:r>
      <w:r w:rsidRPr="000E7813">
        <w:rPr>
          <w:rFonts w:ascii="Arial" w:hAnsi="Arial" w:cs="Arial"/>
          <w:lang w:eastAsia="en-CA"/>
        </w:rPr>
        <w:t xml:space="preserve">is a </w:t>
      </w:r>
      <w:r>
        <w:rPr>
          <w:rFonts w:ascii="Arial" w:hAnsi="Arial" w:cs="Arial"/>
          <w:lang w:eastAsia="en-CA"/>
        </w:rPr>
        <w:t>vice president</w:t>
      </w:r>
      <w:r w:rsidRPr="000E7813">
        <w:rPr>
          <w:rFonts w:ascii="Arial" w:hAnsi="Arial" w:cs="Arial"/>
          <w:lang w:eastAsia="en-CA"/>
        </w:rPr>
        <w:t xml:space="preserve"> </w:t>
      </w:r>
      <w:r>
        <w:rPr>
          <w:rFonts w:ascii="Arial" w:hAnsi="Arial" w:cs="Arial"/>
          <w:lang w:eastAsia="en-CA"/>
        </w:rPr>
        <w:t xml:space="preserve">in the Aviation Group of </w:t>
      </w:r>
      <w:r w:rsidRPr="00466FAC">
        <w:rPr>
          <w:rFonts w:ascii="Arial" w:hAnsi="Arial" w:cs="Arial"/>
          <w:lang w:eastAsia="en-CA"/>
        </w:rPr>
        <w:t>Johnson, Mirmiran &amp; Thompson</w:t>
      </w:r>
      <w:r>
        <w:rPr>
          <w:rFonts w:ascii="Arial" w:hAnsi="Arial" w:cs="Arial"/>
          <w:lang w:eastAsia="en-CA"/>
        </w:rPr>
        <w:t xml:space="preserve"> (JMT) – a Maryland based full-service A&amp;E firm </w:t>
      </w:r>
      <w:r w:rsidR="00ED3D32">
        <w:rPr>
          <w:rFonts w:ascii="Arial" w:hAnsi="Arial" w:cs="Arial"/>
          <w:lang w:eastAsia="en-CA"/>
        </w:rPr>
        <w:t xml:space="preserve">with airport clients </w:t>
      </w:r>
      <w:r w:rsidR="00FD08CB">
        <w:rPr>
          <w:rFonts w:ascii="Arial" w:hAnsi="Arial" w:cs="Arial"/>
          <w:lang w:eastAsia="en-CA"/>
        </w:rPr>
        <w:t>along the eastern seaboard and in the</w:t>
      </w:r>
      <w:r>
        <w:rPr>
          <w:rFonts w:ascii="Arial" w:hAnsi="Arial" w:cs="Arial"/>
          <w:lang w:eastAsia="en-CA"/>
        </w:rPr>
        <w:t xml:space="preserve"> </w:t>
      </w:r>
      <w:r w:rsidR="00ED3D32">
        <w:rPr>
          <w:rFonts w:ascii="Arial" w:hAnsi="Arial" w:cs="Arial"/>
          <w:lang w:eastAsia="en-CA"/>
        </w:rPr>
        <w:t>m</w:t>
      </w:r>
      <w:r>
        <w:rPr>
          <w:rFonts w:ascii="Arial" w:hAnsi="Arial" w:cs="Arial"/>
          <w:lang w:eastAsia="en-CA"/>
        </w:rPr>
        <w:t>idwest</w:t>
      </w:r>
      <w:r w:rsidR="00ED3D32">
        <w:rPr>
          <w:rFonts w:ascii="Arial" w:hAnsi="Arial" w:cs="Arial"/>
          <w:lang w:eastAsia="en-CA"/>
        </w:rPr>
        <w:t>ern US</w:t>
      </w:r>
      <w:r>
        <w:rPr>
          <w:rFonts w:ascii="Arial" w:hAnsi="Arial" w:cs="Arial"/>
          <w:lang w:eastAsia="en-CA"/>
        </w:rPr>
        <w:t>. Larry holds professional engineering licenses in Florida and Maryland</w:t>
      </w:r>
      <w:r w:rsidR="00ED3D32">
        <w:rPr>
          <w:rFonts w:ascii="Arial" w:hAnsi="Arial" w:cs="Arial"/>
          <w:lang w:eastAsia="en-CA"/>
        </w:rPr>
        <w:t xml:space="preserve"> and i</w:t>
      </w:r>
      <w:r>
        <w:rPr>
          <w:rFonts w:ascii="Arial" w:hAnsi="Arial" w:cs="Arial"/>
          <w:lang w:eastAsia="en-CA"/>
        </w:rPr>
        <w:t>n 2003</w:t>
      </w:r>
      <w:r w:rsidR="00FD08CB">
        <w:rPr>
          <w:rFonts w:ascii="Arial" w:hAnsi="Arial" w:cs="Arial"/>
          <w:lang w:eastAsia="en-CA"/>
        </w:rPr>
        <w:t>, while with DFW,</w:t>
      </w:r>
      <w:r>
        <w:rPr>
          <w:rFonts w:ascii="Arial" w:hAnsi="Arial" w:cs="Arial"/>
          <w:lang w:eastAsia="en-CA"/>
        </w:rPr>
        <w:t xml:space="preserve"> he earned his Certified Manager designation from AAAE.</w:t>
      </w:r>
    </w:p>
    <w:p w14:paraId="0CEFDA93" w14:textId="77777777" w:rsidR="002F632B" w:rsidRDefault="00FD34D2"/>
    <w:sectPr w:rsidR="002F63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B1F1" w14:textId="77777777" w:rsidR="00322B62" w:rsidRDefault="00322B62" w:rsidP="009B70BF">
      <w:pPr>
        <w:spacing w:after="0" w:line="240" w:lineRule="auto"/>
      </w:pPr>
      <w:r>
        <w:separator/>
      </w:r>
    </w:p>
  </w:endnote>
  <w:endnote w:type="continuationSeparator" w:id="0">
    <w:p w14:paraId="7105F2E2" w14:textId="77777777" w:rsidR="00322B62" w:rsidRDefault="00322B62" w:rsidP="009B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6D6E" w14:textId="77777777" w:rsidR="00322B62" w:rsidRDefault="00322B62" w:rsidP="009B70BF">
      <w:pPr>
        <w:spacing w:after="0" w:line="240" w:lineRule="auto"/>
      </w:pPr>
      <w:r>
        <w:separator/>
      </w:r>
    </w:p>
  </w:footnote>
  <w:footnote w:type="continuationSeparator" w:id="0">
    <w:p w14:paraId="03F7F70B" w14:textId="77777777" w:rsidR="00322B62" w:rsidRDefault="00322B62" w:rsidP="009B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3031" w14:textId="26BA8DB5" w:rsidR="009B70BF" w:rsidRPr="009B70BF" w:rsidRDefault="009B70BF" w:rsidP="009B70BF">
    <w:pPr>
      <w:pStyle w:val="Header"/>
      <w:jc w:val="center"/>
      <w:rPr>
        <w:b/>
        <w:bCs/>
        <w:sz w:val="32"/>
        <w:szCs w:val="32"/>
      </w:rPr>
    </w:pPr>
    <w:r w:rsidRPr="009B70BF">
      <w:rPr>
        <w:b/>
        <w:bCs/>
        <w:sz w:val="32"/>
        <w:szCs w:val="32"/>
      </w:rPr>
      <w:t>Biographical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BF"/>
    <w:rsid w:val="001A5178"/>
    <w:rsid w:val="00322B62"/>
    <w:rsid w:val="003F0D6A"/>
    <w:rsid w:val="0045163C"/>
    <w:rsid w:val="008041FE"/>
    <w:rsid w:val="00814EDF"/>
    <w:rsid w:val="00873679"/>
    <w:rsid w:val="009B70BF"/>
    <w:rsid w:val="00BF2117"/>
    <w:rsid w:val="00E824B5"/>
    <w:rsid w:val="00ED3D32"/>
    <w:rsid w:val="00FD08CB"/>
    <w:rsid w:val="00F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DBA7"/>
  <w15:chartTrackingRefBased/>
  <w15:docId w15:val="{11E45FD6-5D1B-41BF-84F9-E7047F56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BF"/>
  </w:style>
  <w:style w:type="paragraph" w:styleId="Footer">
    <w:name w:val="footer"/>
    <w:basedOn w:val="Normal"/>
    <w:link w:val="FooterChar"/>
    <w:uiPriority w:val="99"/>
    <w:unhideWhenUsed/>
    <w:rsid w:val="009B7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4</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Laura Tardio</cp:lastModifiedBy>
  <cp:revision>2</cp:revision>
  <dcterms:created xsi:type="dcterms:W3CDTF">2021-03-16T21:40:00Z</dcterms:created>
  <dcterms:modified xsi:type="dcterms:W3CDTF">2021-03-16T21:40:00Z</dcterms:modified>
</cp:coreProperties>
</file>